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89" w:rsidRPr="009F5EB4" w:rsidRDefault="00A1199D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7E638B" w:rsidRPr="009F5EB4">
        <w:rPr>
          <w:sz w:val="28"/>
          <w:szCs w:val="28"/>
        </w:rPr>
        <w:t xml:space="preserve">) раздел </w:t>
      </w:r>
      <w:r w:rsidR="00AB4B89" w:rsidRPr="009F5EB4">
        <w:rPr>
          <w:sz w:val="28"/>
          <w:szCs w:val="28"/>
        </w:rPr>
        <w:t xml:space="preserve">«Обоснование ресурсного обеспечения муниципальной программы» муниципальной </w:t>
      </w:r>
      <w:r w:rsidR="00AB4B89" w:rsidRPr="009F5EB4">
        <w:rPr>
          <w:bCs/>
          <w:sz w:val="28"/>
          <w:szCs w:val="28"/>
        </w:rPr>
        <w:t>программы изложить в следующей редакции:</w:t>
      </w:r>
    </w:p>
    <w:p w:rsidR="00AB4B89" w:rsidRPr="009F5EB4" w:rsidRDefault="006E6A07" w:rsidP="00B637D9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«Финансирование мероприятий муниципальной программы осуществляется за счет средств краевого бюджета в рамках реализации</w:t>
      </w:r>
      <w:r w:rsidR="00B77665" w:rsidRPr="009F5EB4">
        <w:rPr>
          <w:sz w:val="28"/>
          <w:szCs w:val="28"/>
        </w:rPr>
        <w:t xml:space="preserve"> государственной программы Краснодарского края «Социальная поддержка граждан», утвержденной постановлением главы (губернатора) Краснодарского края от </w:t>
      </w:r>
      <w:r w:rsidR="000B0896" w:rsidRPr="009F5EB4">
        <w:rPr>
          <w:sz w:val="28"/>
          <w:szCs w:val="28"/>
        </w:rPr>
        <w:t>5 октября 2015 года</w:t>
      </w:r>
      <w:r w:rsidR="00B77665" w:rsidRPr="009F5EB4">
        <w:rPr>
          <w:sz w:val="28"/>
          <w:szCs w:val="28"/>
        </w:rPr>
        <w:t xml:space="preserve"> № </w:t>
      </w:r>
      <w:r w:rsidR="000B0896" w:rsidRPr="009F5EB4">
        <w:rPr>
          <w:sz w:val="28"/>
          <w:szCs w:val="28"/>
        </w:rPr>
        <w:t>938</w:t>
      </w:r>
      <w:r w:rsidR="00B92AE3" w:rsidRPr="009F5EB4">
        <w:rPr>
          <w:sz w:val="28"/>
          <w:szCs w:val="28"/>
        </w:rPr>
        <w:t>,</w:t>
      </w:r>
      <w:r w:rsidR="00B77665" w:rsidRPr="009F5EB4">
        <w:rPr>
          <w:sz w:val="28"/>
          <w:szCs w:val="28"/>
        </w:rPr>
        <w:t xml:space="preserve"> и средств бюджета муниципального образования Темрюкский район.</w:t>
      </w:r>
    </w:p>
    <w:p w:rsidR="006E6A07" w:rsidRPr="009F5EB4" w:rsidRDefault="006E6A07" w:rsidP="00B637D9">
      <w:pPr>
        <w:tabs>
          <w:tab w:val="left" w:pos="9498"/>
          <w:tab w:val="left" w:pos="9638"/>
        </w:tabs>
        <w:ind w:right="284" w:firstLine="709"/>
        <w:rPr>
          <w:sz w:val="28"/>
          <w:szCs w:val="28"/>
        </w:rPr>
      </w:pPr>
    </w:p>
    <w:p w:rsidR="00AB4B89" w:rsidRPr="009F5EB4" w:rsidRDefault="00AB4B89" w:rsidP="00B637D9">
      <w:pPr>
        <w:tabs>
          <w:tab w:val="left" w:pos="9498"/>
          <w:tab w:val="left" w:pos="9638"/>
        </w:tabs>
        <w:ind w:right="-1"/>
        <w:jc w:val="center"/>
        <w:rPr>
          <w:b/>
          <w:bCs/>
          <w:sz w:val="28"/>
          <w:szCs w:val="28"/>
        </w:rPr>
      </w:pPr>
      <w:r w:rsidRPr="009F5EB4">
        <w:rPr>
          <w:b/>
          <w:sz w:val="28"/>
          <w:szCs w:val="28"/>
        </w:rPr>
        <w:t>Обоснование ресурсного обеспечения муниципальной программы</w:t>
      </w:r>
      <w:r w:rsidR="00F22BBE" w:rsidRPr="009F5EB4">
        <w:rPr>
          <w:b/>
          <w:sz w:val="28"/>
          <w:szCs w:val="28"/>
        </w:rPr>
        <w:t xml:space="preserve"> </w:t>
      </w:r>
      <w:r w:rsidRPr="009F5EB4">
        <w:rPr>
          <w:b/>
          <w:sz w:val="28"/>
          <w:szCs w:val="28"/>
        </w:rPr>
        <w:t>«Социальная поддержка граждан Темрюкского района</w:t>
      </w:r>
      <w:r w:rsidRPr="009F5EB4">
        <w:rPr>
          <w:b/>
          <w:bCs/>
          <w:sz w:val="28"/>
          <w:szCs w:val="28"/>
        </w:rPr>
        <w:t>»</w:t>
      </w:r>
    </w:p>
    <w:p w:rsidR="00AB4B89" w:rsidRPr="009F5EB4" w:rsidRDefault="00AB4B89" w:rsidP="00B637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5"/>
        <w:gridCol w:w="1589"/>
        <w:gridCol w:w="1418"/>
        <w:gridCol w:w="1276"/>
        <w:gridCol w:w="1388"/>
      </w:tblGrid>
      <w:tr w:rsidR="002139D2" w:rsidRPr="009F5EB4" w:rsidTr="006019B4">
        <w:tc>
          <w:tcPr>
            <w:tcW w:w="2694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946" w:type="dxa"/>
            <w:gridSpan w:val="5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2139D2" w:rsidRPr="009F5EB4" w:rsidTr="006019B4">
        <w:tc>
          <w:tcPr>
            <w:tcW w:w="2694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</w:t>
            </w:r>
          </w:p>
        </w:tc>
        <w:tc>
          <w:tcPr>
            <w:tcW w:w="5671" w:type="dxa"/>
            <w:gridSpan w:val="4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39D2" w:rsidRPr="009F5EB4" w:rsidTr="006019B4">
        <w:tc>
          <w:tcPr>
            <w:tcW w:w="2694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38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B92AE3" w:rsidRPr="009F5EB4" w:rsidRDefault="00B92AE3">
      <w:pPr>
        <w:rPr>
          <w:color w:val="FF0000"/>
          <w:sz w:val="6"/>
          <w:szCs w:val="6"/>
        </w:rPr>
      </w:pPr>
    </w:p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268"/>
        <w:gridCol w:w="7"/>
        <w:gridCol w:w="1589"/>
        <w:gridCol w:w="1389"/>
        <w:gridCol w:w="1276"/>
        <w:gridCol w:w="1388"/>
      </w:tblGrid>
      <w:tr w:rsidR="002139D2" w:rsidRPr="009F5EB4" w:rsidTr="006019B4">
        <w:trPr>
          <w:tblHeader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2139D2" w:rsidRPr="009F5EB4" w:rsidTr="006019B4">
        <w:trPr>
          <w:trHeight w:val="307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rPr>
          <w:trHeight w:hRule="exact" w:val="310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101 770,6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101 770,6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810596" w:rsidP="008A0758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98 963,5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5D43D9" w:rsidRDefault="0081059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98 963,5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8A075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101 792,6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5D43D9" w:rsidRDefault="008A075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101 792,6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8A3E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5D43D9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5D43D9" w:rsidRDefault="008A075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104 042,7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5D43D9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ED2" w:rsidRPr="005D43D9" w:rsidRDefault="008A075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104 042,7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5D43D9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5D43D9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81059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819 412,6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5D43D9" w:rsidRDefault="0081059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819 412,6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5D43D9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</w:t>
            </w:r>
            <w:r w:rsidRPr="009F5EB4">
              <w:rPr>
                <w:bCs/>
                <w:sz w:val="24"/>
                <w:szCs w:val="24"/>
              </w:rPr>
              <w:t>Предоставление мер социальной поддержки  гражданам, заключившим договор о целевом обучении с муниципальными учреждениями муниципального образования Темрюкский район</w:t>
            </w:r>
            <w:r w:rsidRPr="009F5EB4">
              <w:rPr>
                <w:sz w:val="24"/>
                <w:szCs w:val="24"/>
              </w:rPr>
              <w:t>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«Развитие мер социальной поддержки отдельным</w:t>
            </w:r>
          </w:p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категориям граждан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71 069,4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3 944,6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79 014,3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  <w:r w:rsidR="00185C19" w:rsidRPr="009F5EB4">
              <w:rPr>
                <w:sz w:val="24"/>
                <w:szCs w:val="24"/>
              </w:rPr>
              <w:t xml:space="preserve"> </w:t>
            </w:r>
            <w:r w:rsidRPr="009F5EB4">
              <w:rPr>
                <w:sz w:val="24"/>
                <w:szCs w:val="24"/>
              </w:rPr>
              <w:t>720,1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92 148,9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5 174,3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95 574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5 974</w:t>
            </w:r>
            <w:r w:rsidR="002139D2" w:rsidRPr="009F5EB4">
              <w:rPr>
                <w:sz w:val="24"/>
                <w:szCs w:val="24"/>
              </w:rPr>
              <w:t>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101 504,5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6 654,0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993350" w:rsidP="00596AD5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109 187,1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1138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101 770,6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F28B7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7 416,</w:t>
            </w:r>
            <w:r w:rsidR="00080048" w:rsidRPr="005D43D9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2673E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2673ED">
              <w:rPr>
                <w:sz w:val="24"/>
                <w:szCs w:val="24"/>
              </w:rPr>
              <w:t>0,0</w:t>
            </w:r>
          </w:p>
        </w:tc>
      </w:tr>
      <w:tr w:rsidR="002139D2" w:rsidRPr="00E848D2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81059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106 694,0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CE721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98 963,5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60E22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60E22">
              <w:rPr>
                <w:sz w:val="24"/>
                <w:szCs w:val="24"/>
              </w:rPr>
              <w:t>0,0</w:t>
            </w:r>
          </w:p>
        </w:tc>
      </w:tr>
      <w:tr w:rsidR="002139D2" w:rsidRPr="00E848D2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346EE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109 523,1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346EE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101 792,6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60E22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60E22">
              <w:rPr>
                <w:sz w:val="24"/>
                <w:szCs w:val="24"/>
              </w:rPr>
              <w:t>0,0</w:t>
            </w:r>
          </w:p>
        </w:tc>
      </w:tr>
      <w:tr w:rsidR="00A2299E" w:rsidRPr="00E848D2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D43D9" w:rsidRDefault="00A2299E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D43D9" w:rsidRDefault="00346EE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111 773,2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D43D9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D43D9" w:rsidRDefault="00346EE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104 042,7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D43D9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99E" w:rsidRPr="00160E22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60E22">
              <w:rPr>
                <w:sz w:val="24"/>
                <w:szCs w:val="24"/>
              </w:rPr>
              <w:t>0,0</w:t>
            </w:r>
          </w:p>
        </w:tc>
      </w:tr>
      <w:tr w:rsidR="002139D2" w:rsidRPr="00E848D2" w:rsidTr="006019B4">
        <w:trPr>
          <w:trHeight w:val="70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CE721A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876 488,5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CE721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819 412,6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D43D9" w:rsidRDefault="00596AD5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5D43D9">
              <w:rPr>
                <w:sz w:val="24"/>
                <w:szCs w:val="24"/>
              </w:rPr>
              <w:t>57</w:t>
            </w:r>
            <w:r w:rsidR="00080048" w:rsidRPr="005D43D9">
              <w:rPr>
                <w:sz w:val="24"/>
                <w:szCs w:val="24"/>
              </w:rPr>
              <w:t> </w:t>
            </w:r>
            <w:r w:rsidR="00107D02" w:rsidRPr="005D43D9">
              <w:rPr>
                <w:sz w:val="24"/>
                <w:szCs w:val="24"/>
              </w:rPr>
              <w:t>0</w:t>
            </w:r>
            <w:r w:rsidR="00080048" w:rsidRPr="005D43D9">
              <w:rPr>
                <w:sz w:val="24"/>
                <w:szCs w:val="24"/>
              </w:rPr>
              <w:t>75,9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60E22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60E22">
              <w:rPr>
                <w:sz w:val="24"/>
                <w:szCs w:val="24"/>
              </w:rPr>
              <w:t>0,0</w:t>
            </w:r>
          </w:p>
        </w:tc>
      </w:tr>
    </w:tbl>
    <w:p w:rsidR="00156382" w:rsidRPr="00E848D2" w:rsidRDefault="00122A26" w:rsidP="00156382">
      <w:pPr>
        <w:pStyle w:val="WW-"/>
        <w:spacing w:line="240" w:lineRule="auto"/>
        <w:jc w:val="right"/>
        <w:rPr>
          <w:bCs/>
          <w:sz w:val="28"/>
          <w:szCs w:val="28"/>
        </w:rPr>
      </w:pPr>
      <w:r w:rsidRPr="00E848D2">
        <w:rPr>
          <w:bCs/>
          <w:sz w:val="28"/>
          <w:szCs w:val="28"/>
        </w:rPr>
        <w:t>».</w:t>
      </w:r>
    </w:p>
    <w:p w:rsidR="00156382" w:rsidRPr="00E848D2" w:rsidRDefault="00156382" w:rsidP="00156382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E848D2">
        <w:rPr>
          <w:bCs/>
          <w:sz w:val="28"/>
          <w:szCs w:val="28"/>
        </w:rPr>
        <w:t>2. В приложении № 1 к муниципальной программе:</w:t>
      </w:r>
    </w:p>
    <w:p w:rsidR="00156382" w:rsidRPr="00E848D2" w:rsidRDefault="00156382" w:rsidP="00156382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E848D2">
        <w:rPr>
          <w:bCs/>
          <w:sz w:val="28"/>
          <w:szCs w:val="28"/>
        </w:rPr>
        <w:t>1) позицию</w:t>
      </w:r>
      <w:r w:rsidRPr="00E848D2">
        <w:rPr>
          <w:sz w:val="28"/>
          <w:szCs w:val="28"/>
        </w:rPr>
        <w:t xml:space="preserve"> «Объемы и источники финансирования подпрограммы» паспорта подпрограммы</w:t>
      </w:r>
      <w:r w:rsidRPr="00E848D2">
        <w:rPr>
          <w:bCs/>
          <w:sz w:val="28"/>
          <w:szCs w:val="28"/>
        </w:rPr>
        <w:t xml:space="preserve"> «Совершенствование социальной поддержки семьи и детей» (далее – Подпрограмма № 1) изложить в следующей редакции:</w:t>
      </w:r>
    </w:p>
    <w:p w:rsidR="006F3BB4" w:rsidRPr="00E848D2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E848D2">
        <w:rPr>
          <w:sz w:val="28"/>
          <w:szCs w:val="28"/>
        </w:rPr>
        <w:t>«Объемы и источники                          Общий          объем            финансирования</w:t>
      </w:r>
    </w:p>
    <w:p w:rsidR="006F3BB4" w:rsidRPr="005D43D9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E848D2">
        <w:rPr>
          <w:sz w:val="28"/>
          <w:szCs w:val="28"/>
        </w:rPr>
        <w:t xml:space="preserve">финансирования                                    </w:t>
      </w:r>
      <w:r w:rsidRPr="005D43D9">
        <w:rPr>
          <w:sz w:val="28"/>
          <w:szCs w:val="28"/>
        </w:rPr>
        <w:t xml:space="preserve">подпрограммы   </w:t>
      </w:r>
      <w:proofErr w:type="gramStart"/>
      <w:r w:rsidRPr="005D43D9">
        <w:rPr>
          <w:sz w:val="28"/>
          <w:szCs w:val="28"/>
        </w:rPr>
        <w:t>за  счет</w:t>
      </w:r>
      <w:proofErr w:type="gramEnd"/>
      <w:r w:rsidRPr="005D43D9">
        <w:rPr>
          <w:sz w:val="28"/>
          <w:szCs w:val="28"/>
        </w:rPr>
        <w:t xml:space="preserve">  средств  краевого</w:t>
      </w:r>
    </w:p>
    <w:p w:rsidR="006F3BB4" w:rsidRPr="005D43D9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5D43D9">
        <w:rPr>
          <w:sz w:val="28"/>
          <w:szCs w:val="28"/>
        </w:rPr>
        <w:t xml:space="preserve">подпрограммы                           </w:t>
      </w:r>
      <w:r w:rsidR="00862929" w:rsidRPr="005D43D9">
        <w:rPr>
          <w:sz w:val="28"/>
          <w:szCs w:val="28"/>
        </w:rPr>
        <w:t xml:space="preserve">           </w:t>
      </w:r>
      <w:proofErr w:type="gramStart"/>
      <w:r w:rsidR="00862929" w:rsidRPr="005D43D9">
        <w:rPr>
          <w:sz w:val="28"/>
          <w:szCs w:val="28"/>
        </w:rPr>
        <w:t>бюджета  –</w:t>
      </w:r>
      <w:proofErr w:type="gramEnd"/>
      <w:r w:rsidR="00862929" w:rsidRPr="005D43D9">
        <w:rPr>
          <w:sz w:val="28"/>
          <w:szCs w:val="28"/>
        </w:rPr>
        <w:t xml:space="preserve">  </w:t>
      </w:r>
      <w:r w:rsidR="00160E22" w:rsidRPr="005D43D9">
        <w:rPr>
          <w:sz w:val="28"/>
          <w:szCs w:val="28"/>
        </w:rPr>
        <w:t>819 412,6</w:t>
      </w:r>
      <w:r w:rsidRPr="005D43D9">
        <w:rPr>
          <w:sz w:val="28"/>
          <w:szCs w:val="28"/>
        </w:rPr>
        <w:t xml:space="preserve">  тыс.  </w:t>
      </w:r>
      <w:proofErr w:type="gramStart"/>
      <w:r w:rsidRPr="005D43D9">
        <w:rPr>
          <w:sz w:val="28"/>
          <w:szCs w:val="28"/>
        </w:rPr>
        <w:t>рублей,  в</w:t>
      </w:r>
      <w:proofErr w:type="gramEnd"/>
      <w:r w:rsidRPr="005D43D9">
        <w:rPr>
          <w:sz w:val="28"/>
          <w:szCs w:val="28"/>
        </w:rPr>
        <w:t xml:space="preserve"> том</w:t>
      </w:r>
    </w:p>
    <w:p w:rsidR="00156382" w:rsidRPr="006F3BB4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5D43D9">
        <w:rPr>
          <w:sz w:val="28"/>
          <w:szCs w:val="28"/>
        </w:rPr>
        <w:t xml:space="preserve">                                                          </w:t>
      </w:r>
      <w:bookmarkStart w:id="0" w:name="_GoBack"/>
      <w:bookmarkEnd w:id="0"/>
      <w:r w:rsidRPr="005D43D9">
        <w:rPr>
          <w:sz w:val="28"/>
          <w:szCs w:val="28"/>
        </w:rPr>
        <w:t xml:space="preserve">     числе по годам реализации</w:t>
      </w:r>
      <w:r w:rsidRPr="00E848D2">
        <w:rPr>
          <w:sz w:val="28"/>
          <w:szCs w:val="28"/>
        </w:rPr>
        <w:t>:</w:t>
      </w:r>
    </w:p>
    <w:p w:rsidR="00156382" w:rsidRPr="009F5EB4" w:rsidRDefault="00156382" w:rsidP="00156382">
      <w:pPr>
        <w:pStyle w:val="WW-"/>
        <w:spacing w:line="240" w:lineRule="auto"/>
        <w:rPr>
          <w:bCs/>
          <w:sz w:val="28"/>
          <w:szCs w:val="28"/>
        </w:rPr>
      </w:pPr>
    </w:p>
    <w:sectPr w:rsidR="00156382" w:rsidRPr="009F5EB4" w:rsidSect="00FB18AB">
      <w:headerReference w:type="even" r:id="rId8"/>
      <w:headerReference w:type="default" r:id="rId9"/>
      <w:headerReference w:type="first" r:id="rId10"/>
      <w:pgSz w:w="11906" w:h="16838"/>
      <w:pgMar w:top="1276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BAF" w:rsidRDefault="00C43BAF" w:rsidP="009127AC">
      <w:r>
        <w:separator/>
      </w:r>
    </w:p>
  </w:endnote>
  <w:endnote w:type="continuationSeparator" w:id="0">
    <w:p w:rsidR="00C43BAF" w:rsidRDefault="00C43BAF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BAF" w:rsidRDefault="00C43BAF" w:rsidP="009127AC">
      <w:r>
        <w:separator/>
      </w:r>
    </w:p>
  </w:footnote>
  <w:footnote w:type="continuationSeparator" w:id="0">
    <w:p w:rsidR="00C43BAF" w:rsidRDefault="00C43BAF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B7" w:rsidRPr="003E3252" w:rsidRDefault="00A1199D" w:rsidP="003E3252">
    <w:pPr>
      <w:pStyle w:val="a7"/>
      <w:jc w:val="center"/>
      <w:rPr>
        <w:sz w:val="28"/>
        <w:szCs w:val="28"/>
      </w:rPr>
    </w:pPr>
    <w:r>
      <w:rPr>
        <w:sz w:val="28"/>
        <w:szCs w:val="2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2287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28B7" w:rsidRPr="00FF12D8" w:rsidRDefault="00A1199D" w:rsidP="00FB18AB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4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602" w:rsidRDefault="00560602">
    <w:pPr>
      <w:pStyle w:val="a7"/>
      <w:jc w:val="center"/>
    </w:pPr>
  </w:p>
  <w:p w:rsidR="00560602" w:rsidRDefault="00560602" w:rsidP="0056060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2660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80048"/>
    <w:rsid w:val="00083DA3"/>
    <w:rsid w:val="0009484E"/>
    <w:rsid w:val="00095C7B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13846"/>
    <w:rsid w:val="00122A26"/>
    <w:rsid w:val="00126DE8"/>
    <w:rsid w:val="001310A2"/>
    <w:rsid w:val="00131934"/>
    <w:rsid w:val="00132D94"/>
    <w:rsid w:val="0015547D"/>
    <w:rsid w:val="001559E5"/>
    <w:rsid w:val="00156382"/>
    <w:rsid w:val="00160E22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464C0"/>
    <w:rsid w:val="002658C6"/>
    <w:rsid w:val="002673ED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522D"/>
    <w:rsid w:val="002E74B7"/>
    <w:rsid w:val="002F28B7"/>
    <w:rsid w:val="00307466"/>
    <w:rsid w:val="00316FE1"/>
    <w:rsid w:val="003252A5"/>
    <w:rsid w:val="00325499"/>
    <w:rsid w:val="00336B8D"/>
    <w:rsid w:val="00342925"/>
    <w:rsid w:val="00343D00"/>
    <w:rsid w:val="00346EEF"/>
    <w:rsid w:val="00352FBA"/>
    <w:rsid w:val="00355BC6"/>
    <w:rsid w:val="00362683"/>
    <w:rsid w:val="003711DD"/>
    <w:rsid w:val="003714F7"/>
    <w:rsid w:val="00377B9B"/>
    <w:rsid w:val="003808AA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81F91"/>
    <w:rsid w:val="004939C3"/>
    <w:rsid w:val="004B2426"/>
    <w:rsid w:val="004C7D1A"/>
    <w:rsid w:val="004D263C"/>
    <w:rsid w:val="004F5503"/>
    <w:rsid w:val="00525834"/>
    <w:rsid w:val="005421E7"/>
    <w:rsid w:val="00550E16"/>
    <w:rsid w:val="00560602"/>
    <w:rsid w:val="00560D6E"/>
    <w:rsid w:val="00563ADF"/>
    <w:rsid w:val="00581DE4"/>
    <w:rsid w:val="005842ED"/>
    <w:rsid w:val="005900F3"/>
    <w:rsid w:val="00594DDD"/>
    <w:rsid w:val="00596AD5"/>
    <w:rsid w:val="005C3F01"/>
    <w:rsid w:val="005D2334"/>
    <w:rsid w:val="005D29BA"/>
    <w:rsid w:val="005D43D9"/>
    <w:rsid w:val="005F771C"/>
    <w:rsid w:val="006019B4"/>
    <w:rsid w:val="006155AE"/>
    <w:rsid w:val="006215CA"/>
    <w:rsid w:val="00646146"/>
    <w:rsid w:val="00655156"/>
    <w:rsid w:val="00663EDD"/>
    <w:rsid w:val="006937C0"/>
    <w:rsid w:val="006B6256"/>
    <w:rsid w:val="006C4E74"/>
    <w:rsid w:val="006D4DDA"/>
    <w:rsid w:val="006E6A07"/>
    <w:rsid w:val="006F28F1"/>
    <w:rsid w:val="006F3BB4"/>
    <w:rsid w:val="006F646A"/>
    <w:rsid w:val="006F6B73"/>
    <w:rsid w:val="006F7922"/>
    <w:rsid w:val="00702C30"/>
    <w:rsid w:val="00746F59"/>
    <w:rsid w:val="00751F79"/>
    <w:rsid w:val="007543FD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4A13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0596"/>
    <w:rsid w:val="008115CD"/>
    <w:rsid w:val="0081769D"/>
    <w:rsid w:val="00827199"/>
    <w:rsid w:val="00833BD0"/>
    <w:rsid w:val="00837498"/>
    <w:rsid w:val="00845937"/>
    <w:rsid w:val="00847F97"/>
    <w:rsid w:val="00853169"/>
    <w:rsid w:val="00862929"/>
    <w:rsid w:val="0087700C"/>
    <w:rsid w:val="00892949"/>
    <w:rsid w:val="00895491"/>
    <w:rsid w:val="008A0758"/>
    <w:rsid w:val="008A1946"/>
    <w:rsid w:val="008A3ED2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4234B"/>
    <w:rsid w:val="00944AC8"/>
    <w:rsid w:val="009500D8"/>
    <w:rsid w:val="00956155"/>
    <w:rsid w:val="00957BE8"/>
    <w:rsid w:val="00960AA1"/>
    <w:rsid w:val="00987684"/>
    <w:rsid w:val="009914C4"/>
    <w:rsid w:val="00993350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9F5EB4"/>
    <w:rsid w:val="00A00382"/>
    <w:rsid w:val="00A1199D"/>
    <w:rsid w:val="00A13BC4"/>
    <w:rsid w:val="00A150CA"/>
    <w:rsid w:val="00A17B46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A6AE1"/>
    <w:rsid w:val="00AB4B89"/>
    <w:rsid w:val="00AD11E5"/>
    <w:rsid w:val="00AF0D3E"/>
    <w:rsid w:val="00AF51B7"/>
    <w:rsid w:val="00AF7910"/>
    <w:rsid w:val="00B00AAF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BF155C"/>
    <w:rsid w:val="00C02EDE"/>
    <w:rsid w:val="00C047B7"/>
    <w:rsid w:val="00C06A67"/>
    <w:rsid w:val="00C06E16"/>
    <w:rsid w:val="00C17A20"/>
    <w:rsid w:val="00C34D0C"/>
    <w:rsid w:val="00C36E81"/>
    <w:rsid w:val="00C43BAF"/>
    <w:rsid w:val="00C557A8"/>
    <w:rsid w:val="00C578D8"/>
    <w:rsid w:val="00C72028"/>
    <w:rsid w:val="00C834FD"/>
    <w:rsid w:val="00C9407B"/>
    <w:rsid w:val="00C9529E"/>
    <w:rsid w:val="00CA1734"/>
    <w:rsid w:val="00CA3EDE"/>
    <w:rsid w:val="00CA4FEA"/>
    <w:rsid w:val="00CB09B5"/>
    <w:rsid w:val="00CC2651"/>
    <w:rsid w:val="00CC44E7"/>
    <w:rsid w:val="00CD053B"/>
    <w:rsid w:val="00CE1FB4"/>
    <w:rsid w:val="00CE721A"/>
    <w:rsid w:val="00D02DDE"/>
    <w:rsid w:val="00D052FC"/>
    <w:rsid w:val="00D1493C"/>
    <w:rsid w:val="00D222EA"/>
    <w:rsid w:val="00D24FB6"/>
    <w:rsid w:val="00D35885"/>
    <w:rsid w:val="00D4126D"/>
    <w:rsid w:val="00D41F94"/>
    <w:rsid w:val="00D5450A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D3634"/>
    <w:rsid w:val="00DD6B0D"/>
    <w:rsid w:val="00DE2BF1"/>
    <w:rsid w:val="00DE3115"/>
    <w:rsid w:val="00DF17D3"/>
    <w:rsid w:val="00E04019"/>
    <w:rsid w:val="00E47A1D"/>
    <w:rsid w:val="00E50D14"/>
    <w:rsid w:val="00E63D2A"/>
    <w:rsid w:val="00E7119C"/>
    <w:rsid w:val="00E73833"/>
    <w:rsid w:val="00E77982"/>
    <w:rsid w:val="00E779FE"/>
    <w:rsid w:val="00E848D2"/>
    <w:rsid w:val="00E84F0D"/>
    <w:rsid w:val="00E85837"/>
    <w:rsid w:val="00E91486"/>
    <w:rsid w:val="00E94DE6"/>
    <w:rsid w:val="00EA0A3B"/>
    <w:rsid w:val="00EA3B26"/>
    <w:rsid w:val="00EA42A7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B18AB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2E6AA7-19F4-4AC3-A0D0-06B69494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4C5EF-267F-4130-B24E-736C51D5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162</cp:revision>
  <cp:lastPrinted>2021-01-18T06:16:00Z</cp:lastPrinted>
  <dcterms:created xsi:type="dcterms:W3CDTF">2020-10-26T11:20:00Z</dcterms:created>
  <dcterms:modified xsi:type="dcterms:W3CDTF">2021-07-15T08:11:00Z</dcterms:modified>
</cp:coreProperties>
</file>